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91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2281"/>
        <w:gridCol w:w="4962"/>
        <w:gridCol w:w="708"/>
        <w:gridCol w:w="1160"/>
        <w:gridCol w:w="1180"/>
      </w:tblGrid>
      <w:tr w:rsidR="007A32E9" w:rsidRPr="007A32E9" w:rsidTr="007A32E9">
        <w:trPr>
          <w:trHeight w:val="300"/>
        </w:trPr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eastAsia="bg-BG"/>
              </w:rPr>
            </w:pPr>
            <w:proofErr w:type="spellStart"/>
            <w:r w:rsidRPr="007A32E9"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eastAsia="bg-BG"/>
              </w:rPr>
              <w:t>Product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eastAsia="bg-BG"/>
              </w:rPr>
            </w:pPr>
            <w:proofErr w:type="spellStart"/>
            <w:r w:rsidRPr="007A32E9"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eastAsia="bg-BG"/>
              </w:rPr>
              <w:t>Description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eastAsia="bg-BG"/>
              </w:rPr>
              <w:t>Q</w:t>
            </w:r>
            <w:r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val="en-US" w:eastAsia="bg-BG"/>
              </w:rPr>
              <w:t>/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CCFFFF"/>
                <w:sz w:val="18"/>
                <w:szCs w:val="18"/>
                <w:lang w:eastAsia="bg-BG"/>
              </w:rPr>
              <w:t>ty</w:t>
            </w:r>
            <w:proofErr w:type="spellEnd"/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CCFFFF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CCFFFF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b/>
                <w:bCs/>
                <w:color w:val="CCFFFF"/>
                <w:sz w:val="18"/>
                <w:szCs w:val="18"/>
                <w:lang w:eastAsia="bg-BG"/>
              </w:rPr>
              <w:t>Cost</w:t>
            </w:r>
            <w:proofErr w:type="spellEnd"/>
            <w:r w:rsidRPr="007A32E9">
              <w:rPr>
                <w:rFonts w:ascii="Calibri" w:eastAsia="Times New Roman" w:hAnsi="Calibri" w:cs="Times New Roman"/>
                <w:b/>
                <w:bCs/>
                <w:color w:val="CCFFFF"/>
                <w:sz w:val="18"/>
                <w:szCs w:val="18"/>
                <w:lang w:eastAsia="bg-BG"/>
              </w:rPr>
              <w:t xml:space="preserve">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CCFFFF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CCFFFF"/>
                <w:sz w:val="18"/>
                <w:szCs w:val="18"/>
                <w:lang w:eastAsia="bg-BG"/>
              </w:rPr>
              <w:t>TOTAL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  <w:t xml:space="preserve">1. WLAN </w:t>
            </w:r>
            <w:proofErr w:type="spellStart"/>
            <w:r w:rsidRPr="007A32E9"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  <w:t>Controller</w:t>
            </w:r>
            <w:proofErr w:type="spellEnd"/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> 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AIR-WLC4402-25-K9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4400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Series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WLAN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Controller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for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up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to 25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Lightweight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APs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$ 11 659,95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$ 11 659,95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AIR-PWR-CORD-CE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AIR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Line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Cord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Central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Europe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     -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         -  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SWLC4400K9-60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Cisco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Unified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WLAN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Controller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SW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Release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6.0 - MD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     -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         -  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SWLC4400K9-60-ER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WLAN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Controller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Emergency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SW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for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4400 - ED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     -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         -  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#ST_CBFB_NBD_AIR-WLC4402-25-K9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 YEAR SUPPORT #ST_CBFB_NBD_AIR-WLC4402-25-K9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702,25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702,25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LIC-WLC-VOICE=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Voice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application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Lic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for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Wireless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LAN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controller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     -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         -  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  <w:t xml:space="preserve">2. WLAN AP G </w:t>
            </w:r>
            <w:proofErr w:type="spellStart"/>
            <w:r w:rsidRPr="007A32E9"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  <w:t>Standart</w:t>
            </w:r>
            <w:proofErr w:type="spellEnd"/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> 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AIR-LAP1242G-E-K9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802.11g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only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Unified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AP; RP-TNC; ETSI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Cnfg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566,19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$ 11 323,80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AIR-PWR-CORD-CE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AIR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Line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Cord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Central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Europe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     -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         -  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AIR-PWR-B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Power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Sply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:100-240 VAC,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Out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:48VDC,380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mA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:1130,1140,1240,1300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     -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         -  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S124RK9W-12311JX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Cisco 1240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Series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IOS WIRELESS LAN LWAPP RECOVERY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     -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         -  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#ST_CBFB_NBD_AIR-LAP1242G-E-K9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1 YEAR SUPPORT #ST_CBFB_NBD_AIR-LAP1242G-E-K9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     7,95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    159,00 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  <w:t xml:space="preserve">3. </w:t>
            </w:r>
            <w:proofErr w:type="spellStart"/>
            <w:r w:rsidRPr="007A32E9">
              <w:rPr>
                <w:rFonts w:ascii="Calibri" w:eastAsia="Times New Roman" w:hAnsi="Calibri" w:cs="Times New Roman"/>
                <w:b/>
                <w:bCs/>
                <w:color w:val="FF0000"/>
                <w:sz w:val="18"/>
                <w:szCs w:val="18"/>
                <w:lang w:eastAsia="bg-BG"/>
              </w:rPr>
              <w:t>Antennas</w:t>
            </w:r>
            <w:proofErr w:type="spellEnd"/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> </w:t>
            </w:r>
          </w:p>
        </w:tc>
      </w:tr>
      <w:tr w:rsidR="007A32E9" w:rsidRPr="007A32E9" w:rsidTr="007A32E9">
        <w:trPr>
          <w:trHeight w:val="278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AIR-ANT2465P-R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 2.4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GHz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, 6.5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dBi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Diversity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Patch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Antenna</w:t>
            </w:r>
            <w:proofErr w:type="spellEnd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w/RP-TNC </w:t>
            </w:r>
            <w:proofErr w:type="spellStart"/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Connectors</w:t>
            </w:r>
            <w:proofErr w:type="spellEnd"/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 xml:space="preserve"> $      323,19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FF0000"/>
                <w:sz w:val="18"/>
                <w:szCs w:val="18"/>
                <w:lang w:eastAsia="bg-BG"/>
              </w:rPr>
              <w:t xml:space="preserve"> $   6 463,80 </w:t>
            </w:r>
          </w:p>
        </w:tc>
      </w:tr>
      <w:tr w:rsidR="007A32E9" w:rsidRPr="007A32E9" w:rsidTr="007A32E9">
        <w:trPr>
          <w:trHeight w:val="300"/>
        </w:trPr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FFFFFF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FFFFFF"/>
                <w:sz w:val="18"/>
                <w:szCs w:val="18"/>
                <w:lang w:eastAsia="bg-BG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7A32E9" w:rsidRPr="007A32E9" w:rsidRDefault="007A32E9" w:rsidP="007A32E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8"/>
                <w:szCs w:val="18"/>
                <w:lang w:eastAsia="bg-BG"/>
              </w:rPr>
            </w:pPr>
            <w:r w:rsidRPr="007A32E9">
              <w:rPr>
                <w:rFonts w:ascii="Calibri" w:eastAsia="Times New Roman" w:hAnsi="Calibri" w:cs="Times New Roman"/>
                <w:b/>
                <w:bCs/>
                <w:color w:val="FFFFFF"/>
                <w:sz w:val="18"/>
                <w:szCs w:val="18"/>
                <w:lang w:eastAsia="bg-BG"/>
              </w:rPr>
              <w:t xml:space="preserve"> $ 30 308,80 </w:t>
            </w:r>
          </w:p>
        </w:tc>
      </w:tr>
    </w:tbl>
    <w:p w:rsidR="0086769E" w:rsidRPr="007A32E9" w:rsidRDefault="0086769E">
      <w:pPr>
        <w:rPr>
          <w:sz w:val="18"/>
          <w:szCs w:val="18"/>
        </w:rPr>
      </w:pPr>
    </w:p>
    <w:sectPr w:rsidR="0086769E" w:rsidRPr="007A32E9" w:rsidSect="008676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A32E9"/>
    <w:rsid w:val="007A32E9"/>
    <w:rsid w:val="00867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6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84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1233</Characters>
  <Application>Microsoft Office Word</Application>
  <DocSecurity>0</DocSecurity>
  <Lines>10</Lines>
  <Paragraphs>2</Paragraphs>
  <ScaleCrop>false</ScaleCrop>
  <Company> 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Stoyanov</dc:creator>
  <cp:keywords/>
  <dc:description/>
  <cp:lastModifiedBy>Stanislav Stoyanov</cp:lastModifiedBy>
  <cp:revision>1</cp:revision>
  <dcterms:created xsi:type="dcterms:W3CDTF">2009-10-05T10:42:00Z</dcterms:created>
  <dcterms:modified xsi:type="dcterms:W3CDTF">2009-10-05T10:44:00Z</dcterms:modified>
</cp:coreProperties>
</file>